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1BB3D" w14:textId="459CCA90" w:rsidR="00245CD1" w:rsidRPr="00245CD1" w:rsidRDefault="00245CD1" w:rsidP="00245CD1">
      <w:pPr>
        <w:rPr>
          <w:b/>
          <w:bCs/>
          <w:color w:val="00B050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05"/>
        <w:gridCol w:w="720"/>
        <w:gridCol w:w="720"/>
        <w:gridCol w:w="805"/>
      </w:tblGrid>
      <w:tr w:rsidR="001555AA" w14:paraId="59CE51E6" w14:textId="77777777" w:rsidTr="001555AA">
        <w:tc>
          <w:tcPr>
            <w:tcW w:w="93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50"/>
          </w:tcPr>
          <w:p w14:paraId="6D651472" w14:textId="3A6AA915" w:rsidR="001555AA" w:rsidRPr="007F36F6" w:rsidRDefault="001555AA" w:rsidP="001555AA">
            <w:pPr>
              <w:spacing w:before="120" w:after="120"/>
              <w:rPr>
                <w:noProof/>
                <w:color w:val="C45911" w:themeColor="accent2" w:themeShade="BF"/>
              </w:rPr>
            </w:pPr>
            <w:r w:rsidRPr="001555AA">
              <w:rPr>
                <w:i/>
                <w:iCs/>
                <w:color w:val="FFFFFF" w:themeColor="background1"/>
              </w:rPr>
              <w:t>Pathways built on stackable credential offer learners accessible options for earning industry-valued credentials on the road to degree completion. Multiple exit points aligned to employment opportunities help students maximize their investment of time and financial resources.</w:t>
            </w:r>
          </w:p>
        </w:tc>
      </w:tr>
      <w:tr w:rsidR="001555AA" w14:paraId="7734D05C" w14:textId="77777777" w:rsidTr="001555AA">
        <w:tc>
          <w:tcPr>
            <w:tcW w:w="9350" w:type="dxa"/>
            <w:gridSpan w:val="4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14:paraId="59C860C2" w14:textId="77777777" w:rsidR="001555AA" w:rsidRPr="007F36F6" w:rsidRDefault="001555AA" w:rsidP="003E25B4">
            <w:pPr>
              <w:rPr>
                <w:noProof/>
                <w:color w:val="C45911" w:themeColor="accent2" w:themeShade="BF"/>
              </w:rPr>
            </w:pPr>
          </w:p>
        </w:tc>
      </w:tr>
      <w:tr w:rsidR="00245CD1" w14:paraId="332AB515" w14:textId="77777777" w:rsidTr="00245CD1">
        <w:tc>
          <w:tcPr>
            <w:tcW w:w="7105" w:type="dxa"/>
            <w:shd w:val="clear" w:color="auto" w:fill="00B050"/>
          </w:tcPr>
          <w:p w14:paraId="5B3DA11A" w14:textId="044E6E52" w:rsidR="00245CD1" w:rsidRPr="000E64A3" w:rsidRDefault="00AE0021" w:rsidP="00DD757A">
            <w:pPr>
              <w:spacing w:before="60"/>
              <w:rPr>
                <w:rFonts w:cstheme="minorHAnsi"/>
              </w:rPr>
            </w:pPr>
            <w:r>
              <w:rPr>
                <w:b/>
                <w:bCs/>
                <w:noProof/>
                <w:color w:val="FFFFFF" w:themeColor="background1"/>
                <w:sz w:val="32"/>
                <w:szCs w:val="32"/>
              </w:rPr>
              <w:drawing>
                <wp:anchor distT="0" distB="0" distL="114300" distR="114300" simplePos="0" relativeHeight="251662336" behindDoc="0" locked="0" layoutInCell="1" allowOverlap="1" wp14:anchorId="6AF16238" wp14:editId="5A03EAC9">
                  <wp:simplePos x="0" y="0"/>
                  <wp:positionH relativeFrom="column">
                    <wp:posOffset>-31115</wp:posOffset>
                  </wp:positionH>
                  <wp:positionV relativeFrom="paragraph">
                    <wp:posOffset>18469</wp:posOffset>
                  </wp:positionV>
                  <wp:extent cx="290236" cy="290236"/>
                  <wp:effectExtent l="0" t="0" r="0" b="0"/>
                  <wp:wrapNone/>
                  <wp:docPr id="2" name="Graphic 2" descr="Badge 3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 descr="Badge 3 with solid fill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236" cy="2902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71062">
              <w:rPr>
                <w:b/>
                <w:bCs/>
                <w:color w:val="FFFFFF" w:themeColor="background1"/>
                <w:sz w:val="32"/>
                <w:szCs w:val="32"/>
              </w:rPr>
              <w:t xml:space="preserve">     </w:t>
            </w:r>
            <w:r w:rsidR="00497F2C">
              <w:rPr>
                <w:b/>
                <w:bCs/>
                <w:color w:val="FFFFFF" w:themeColor="background1"/>
                <w:sz w:val="32"/>
                <w:szCs w:val="32"/>
              </w:rPr>
              <w:t xml:space="preserve"> </w:t>
            </w:r>
            <w:r w:rsidR="00DC51E7" w:rsidRPr="00DC51E7">
              <w:rPr>
                <w:b/>
                <w:bCs/>
                <w:color w:val="FFFFFF" w:themeColor="background1"/>
                <w:sz w:val="32"/>
                <w:szCs w:val="32"/>
              </w:rPr>
              <w:t>Supporting Completion Ch</w:t>
            </w:r>
            <w:r w:rsidR="00DC51E7">
              <w:rPr>
                <w:b/>
                <w:bCs/>
                <w:color w:val="FFFFFF" w:themeColor="background1"/>
                <w:sz w:val="32"/>
                <w:szCs w:val="32"/>
              </w:rPr>
              <w:t>e</w:t>
            </w:r>
            <w:r w:rsidR="00DC51E7" w:rsidRPr="00DC51E7">
              <w:rPr>
                <w:b/>
                <w:bCs/>
                <w:color w:val="FFFFFF" w:themeColor="background1"/>
                <w:sz w:val="32"/>
                <w:szCs w:val="32"/>
              </w:rPr>
              <w:t>ck-up</w:t>
            </w:r>
          </w:p>
        </w:tc>
        <w:tc>
          <w:tcPr>
            <w:tcW w:w="720" w:type="dxa"/>
          </w:tcPr>
          <w:p w14:paraId="665A3DC8" w14:textId="77777777" w:rsidR="00245CD1" w:rsidRDefault="00245CD1" w:rsidP="003E25B4">
            <w:pPr>
              <w:spacing w:before="120" w:after="120"/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1A8AE236" wp14:editId="5D14E371">
                  <wp:simplePos x="0" y="0"/>
                  <wp:positionH relativeFrom="column">
                    <wp:posOffset>-41398</wp:posOffset>
                  </wp:positionH>
                  <wp:positionV relativeFrom="paragraph">
                    <wp:posOffset>27940</wp:posOffset>
                  </wp:positionV>
                  <wp:extent cx="332740" cy="265471"/>
                  <wp:effectExtent l="0" t="0" r="0" b="1270"/>
                  <wp:wrapNone/>
                  <wp:docPr id="18" name="Picture 18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icture 18" descr="Icon&#10;&#10;Description automatically generated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5982" r="52197" b="29123"/>
                          <a:stretch/>
                        </pic:blipFill>
                        <pic:spPr bwMode="auto">
                          <a:xfrm>
                            <a:off x="0" y="0"/>
                            <a:ext cx="332740" cy="2654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0" w:type="dxa"/>
          </w:tcPr>
          <w:p w14:paraId="2F010B9B" w14:textId="77777777" w:rsidR="00245CD1" w:rsidRDefault="00245CD1" w:rsidP="003E25B4"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05665E3D" wp14:editId="485A25B6">
                  <wp:simplePos x="0" y="0"/>
                  <wp:positionH relativeFrom="column">
                    <wp:posOffset>17780</wp:posOffset>
                  </wp:positionH>
                  <wp:positionV relativeFrom="paragraph">
                    <wp:posOffset>20740</wp:posOffset>
                  </wp:positionV>
                  <wp:extent cx="340995" cy="272845"/>
                  <wp:effectExtent l="0" t="0" r="1905" b="0"/>
                  <wp:wrapNone/>
                  <wp:docPr id="19" name="Picture 19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icture 18" descr="Icon&#10;&#10;Description automatically generated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1009" t="14458" b="29129"/>
                          <a:stretch/>
                        </pic:blipFill>
                        <pic:spPr bwMode="auto">
                          <a:xfrm>
                            <a:off x="0" y="0"/>
                            <a:ext cx="340995" cy="2728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05" w:type="dxa"/>
          </w:tcPr>
          <w:p w14:paraId="56270D01" w14:textId="2B13D420" w:rsidR="00245CD1" w:rsidRDefault="00497F2C" w:rsidP="003E25B4">
            <w:r w:rsidRPr="007F36F6">
              <w:rPr>
                <w:noProof/>
                <w:color w:val="C45911" w:themeColor="accent2" w:themeShade="BF"/>
              </w:rPr>
              <w:drawing>
                <wp:anchor distT="0" distB="0" distL="114300" distR="114300" simplePos="0" relativeHeight="251659264" behindDoc="0" locked="0" layoutInCell="1" allowOverlap="1" wp14:anchorId="61CFA224" wp14:editId="41DC5A75">
                  <wp:simplePos x="0" y="0"/>
                  <wp:positionH relativeFrom="column">
                    <wp:posOffset>16510</wp:posOffset>
                  </wp:positionH>
                  <wp:positionV relativeFrom="paragraph">
                    <wp:posOffset>4655</wp:posOffset>
                  </wp:positionV>
                  <wp:extent cx="323215" cy="323215"/>
                  <wp:effectExtent l="0" t="0" r="635" b="635"/>
                  <wp:wrapNone/>
                  <wp:docPr id="6" name="Graphic 6" descr="Badge Question Mark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Graphic 6" descr="Badge Question Mark outline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215" cy="323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245CD1" w14:paraId="234B3A4B" w14:textId="77777777" w:rsidTr="0052435B">
        <w:tc>
          <w:tcPr>
            <w:tcW w:w="7105" w:type="dxa"/>
            <w:shd w:val="clear" w:color="auto" w:fill="D1FEC6"/>
          </w:tcPr>
          <w:p w14:paraId="0871B8AE" w14:textId="588434CE" w:rsidR="00245CD1" w:rsidRPr="004576BF" w:rsidRDefault="004576BF" w:rsidP="004576BF">
            <w:pPr>
              <w:spacing w:before="120" w:after="120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</w:t>
            </w:r>
            <w:r w:rsidR="00A8598F" w:rsidRPr="004576BF">
              <w:rPr>
                <w:rFonts w:cstheme="minorHAnsi"/>
                <w:sz w:val="24"/>
                <w:szCs w:val="24"/>
              </w:rPr>
              <w:t xml:space="preserve">rticulation agreements </w:t>
            </w:r>
            <w:r>
              <w:rPr>
                <w:rFonts w:cstheme="minorHAnsi"/>
                <w:sz w:val="24"/>
                <w:szCs w:val="24"/>
              </w:rPr>
              <w:t xml:space="preserve">are </w:t>
            </w:r>
            <w:r w:rsidR="00A8598F" w:rsidRPr="004576BF">
              <w:rPr>
                <w:rFonts w:cstheme="minorHAnsi"/>
                <w:sz w:val="24"/>
                <w:szCs w:val="24"/>
              </w:rPr>
              <w:t>in place to award credits earned through early college and dual-credit courses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720" w:type="dxa"/>
          </w:tcPr>
          <w:p w14:paraId="0DC69AB8" w14:textId="77777777" w:rsidR="00245CD1" w:rsidRDefault="00245CD1" w:rsidP="003E25B4"/>
        </w:tc>
        <w:tc>
          <w:tcPr>
            <w:tcW w:w="720" w:type="dxa"/>
          </w:tcPr>
          <w:p w14:paraId="172A3E77" w14:textId="77777777" w:rsidR="00245CD1" w:rsidRDefault="00245CD1" w:rsidP="003E25B4"/>
        </w:tc>
        <w:tc>
          <w:tcPr>
            <w:tcW w:w="805" w:type="dxa"/>
          </w:tcPr>
          <w:p w14:paraId="4AAB28DB" w14:textId="04C6ADAF" w:rsidR="00245CD1" w:rsidRDefault="00245CD1" w:rsidP="003E25B4"/>
        </w:tc>
      </w:tr>
      <w:tr w:rsidR="00245CD1" w14:paraId="1DCD7DD4" w14:textId="77777777" w:rsidTr="0052435B">
        <w:tc>
          <w:tcPr>
            <w:tcW w:w="7105" w:type="dxa"/>
            <w:shd w:val="clear" w:color="auto" w:fill="D1FEC6"/>
          </w:tcPr>
          <w:p w14:paraId="180815D5" w14:textId="38D3980A" w:rsidR="00245CD1" w:rsidRPr="004576BF" w:rsidRDefault="0072371B" w:rsidP="004576BF">
            <w:pPr>
              <w:spacing w:before="120" w:after="120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Our community/technical</w:t>
            </w:r>
            <w:r w:rsidR="005C3F5B" w:rsidRPr="004576BF">
              <w:rPr>
                <w:rFonts w:cstheme="minorHAnsi"/>
                <w:sz w:val="24"/>
                <w:szCs w:val="24"/>
              </w:rPr>
              <w:t xml:space="preserve"> college ha</w:t>
            </w:r>
            <w:r>
              <w:rPr>
                <w:rFonts w:cstheme="minorHAnsi"/>
                <w:sz w:val="24"/>
                <w:szCs w:val="24"/>
              </w:rPr>
              <w:t>s</w:t>
            </w:r>
            <w:r w:rsidR="005C3F5B" w:rsidRPr="004576BF">
              <w:rPr>
                <w:rFonts w:cstheme="minorHAnsi"/>
                <w:sz w:val="24"/>
                <w:szCs w:val="24"/>
              </w:rPr>
              <w:t xml:space="preserve"> a policy for </w:t>
            </w:r>
            <w:r>
              <w:rPr>
                <w:rFonts w:cstheme="minorHAnsi"/>
                <w:sz w:val="24"/>
                <w:szCs w:val="24"/>
              </w:rPr>
              <w:t xml:space="preserve">awarding </w:t>
            </w:r>
            <w:r w:rsidR="005C3F5B" w:rsidRPr="004576BF">
              <w:rPr>
                <w:rFonts w:cstheme="minorHAnsi"/>
                <w:sz w:val="24"/>
                <w:szCs w:val="24"/>
              </w:rPr>
              <w:t>credit for prior learning</w:t>
            </w:r>
            <w:r w:rsidR="00312A32">
              <w:rPr>
                <w:rFonts w:cstheme="minorHAnsi"/>
                <w:sz w:val="24"/>
                <w:szCs w:val="24"/>
              </w:rPr>
              <w:t xml:space="preserve"> (CPL</w:t>
            </w:r>
            <w:r w:rsidR="0065143C">
              <w:rPr>
                <w:rFonts w:cstheme="minorHAnsi"/>
                <w:sz w:val="24"/>
                <w:szCs w:val="24"/>
              </w:rPr>
              <w:t xml:space="preserve"> and/or PLA</w:t>
            </w:r>
            <w:r w:rsidR="00312A32">
              <w:rPr>
                <w:rFonts w:cstheme="minorHAnsi"/>
                <w:sz w:val="24"/>
                <w:szCs w:val="24"/>
              </w:rPr>
              <w:t>)</w:t>
            </w:r>
            <w:r>
              <w:rPr>
                <w:rFonts w:cstheme="minorHAnsi"/>
                <w:sz w:val="24"/>
                <w:szCs w:val="24"/>
              </w:rPr>
              <w:t>.</w:t>
            </w:r>
            <w:r w:rsidR="005C3F5B" w:rsidRPr="004576BF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</w:tcPr>
          <w:p w14:paraId="093A43E8" w14:textId="77777777" w:rsidR="00245CD1" w:rsidRDefault="00245CD1" w:rsidP="003E25B4"/>
        </w:tc>
        <w:tc>
          <w:tcPr>
            <w:tcW w:w="720" w:type="dxa"/>
          </w:tcPr>
          <w:p w14:paraId="1B4BBF40" w14:textId="77777777" w:rsidR="00245CD1" w:rsidRDefault="00245CD1" w:rsidP="003E25B4"/>
        </w:tc>
        <w:tc>
          <w:tcPr>
            <w:tcW w:w="805" w:type="dxa"/>
          </w:tcPr>
          <w:p w14:paraId="43F4B4EB" w14:textId="77777777" w:rsidR="00245CD1" w:rsidRDefault="00245CD1" w:rsidP="003E25B4"/>
        </w:tc>
      </w:tr>
      <w:tr w:rsidR="00312A32" w14:paraId="2CF685C7" w14:textId="77777777" w:rsidTr="0052435B">
        <w:tc>
          <w:tcPr>
            <w:tcW w:w="7105" w:type="dxa"/>
            <w:shd w:val="clear" w:color="auto" w:fill="D1FEC6"/>
          </w:tcPr>
          <w:p w14:paraId="01A3E175" w14:textId="36ED9B6A" w:rsidR="00312A32" w:rsidRPr="004576BF" w:rsidRDefault="0065143C" w:rsidP="004576BF">
            <w:pPr>
              <w:spacing w:before="120" w:after="120"/>
              <w:rPr>
                <w:rStyle w:val="normaltextrun"/>
                <w:rFonts w:cstheme="minorHAnsi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Style w:val="normaltextrun"/>
                <w:rFonts w:cstheme="minorHAnsi"/>
                <w:color w:val="000000"/>
                <w:sz w:val="24"/>
                <w:szCs w:val="24"/>
                <w:bdr w:val="none" w:sz="0" w:space="0" w:color="auto" w:frame="1"/>
              </w:rPr>
              <w:t>A</w:t>
            </w:r>
            <w:r w:rsidR="00312A32" w:rsidRPr="004576BF">
              <w:rPr>
                <w:rStyle w:val="normaltextrun"/>
                <w:rFonts w:cstheme="minorHAnsi"/>
                <w:color w:val="000000"/>
                <w:sz w:val="24"/>
                <w:szCs w:val="24"/>
                <w:bdr w:val="none" w:sz="0" w:space="0" w:color="auto" w:frame="1"/>
              </w:rPr>
              <w:t xml:space="preserve"> list of </w:t>
            </w:r>
            <w:r w:rsidR="00312A32" w:rsidRPr="003A4622">
              <w:rPr>
                <w:rStyle w:val="normaltextrun"/>
                <w:rFonts w:cstheme="minorHAnsi"/>
                <w:color w:val="000000"/>
                <w:sz w:val="24"/>
                <w:szCs w:val="24"/>
                <w:bdr w:val="none" w:sz="0" w:space="0" w:color="auto" w:frame="1"/>
              </w:rPr>
              <w:t xml:space="preserve">all </w:t>
            </w:r>
            <w:r w:rsidRPr="003A4622">
              <w:rPr>
                <w:rStyle w:val="normaltextrun"/>
                <w:rFonts w:cstheme="minorHAnsi"/>
                <w:color w:val="000000"/>
                <w:sz w:val="24"/>
                <w:szCs w:val="24"/>
                <w:bdr w:val="none" w:sz="0" w:space="0" w:color="auto" w:frame="1"/>
              </w:rPr>
              <w:t>C</w:t>
            </w:r>
            <w:r w:rsidRPr="003A4622">
              <w:rPr>
                <w:rStyle w:val="normaltextrun"/>
                <w:color w:val="000000"/>
                <w:sz w:val="24"/>
                <w:szCs w:val="24"/>
                <w:bdr w:val="none" w:sz="0" w:space="0" w:color="auto" w:frame="1"/>
              </w:rPr>
              <w:t>PL/PLA</w:t>
            </w:r>
            <w:r w:rsidR="00312A32" w:rsidRPr="004576BF">
              <w:rPr>
                <w:rStyle w:val="normaltextrun"/>
                <w:rFonts w:cstheme="minorHAnsi"/>
                <w:color w:val="000000"/>
                <w:sz w:val="24"/>
                <w:szCs w:val="24"/>
                <w:bdr w:val="none" w:sz="0" w:space="0" w:color="auto" w:frame="1"/>
              </w:rPr>
              <w:t xml:space="preserve"> opportunities offered at our college </w:t>
            </w:r>
            <w:r>
              <w:rPr>
                <w:rStyle w:val="normaltextrun"/>
                <w:rFonts w:cstheme="minorHAnsi"/>
                <w:color w:val="000000"/>
                <w:sz w:val="24"/>
                <w:szCs w:val="24"/>
                <w:bdr w:val="none" w:sz="0" w:space="0" w:color="auto" w:frame="1"/>
              </w:rPr>
              <w:t xml:space="preserve">is available (and easily found) </w:t>
            </w:r>
            <w:r w:rsidRPr="004576BF">
              <w:rPr>
                <w:rStyle w:val="normaltextrun"/>
                <w:rFonts w:cstheme="minorHAnsi"/>
                <w:color w:val="000000"/>
                <w:sz w:val="24"/>
                <w:szCs w:val="24"/>
                <w:bdr w:val="none" w:sz="0" w:space="0" w:color="auto" w:frame="1"/>
              </w:rPr>
              <w:t>on our website</w:t>
            </w:r>
            <w:r>
              <w:rPr>
                <w:rStyle w:val="normaltextrun"/>
                <w:rFonts w:cstheme="minorHAnsi"/>
                <w:color w:val="000000"/>
                <w:sz w:val="24"/>
                <w:szCs w:val="24"/>
                <w:bdr w:val="none" w:sz="0" w:space="0" w:color="auto" w:frame="1"/>
              </w:rPr>
              <w:t>.</w:t>
            </w:r>
          </w:p>
        </w:tc>
        <w:tc>
          <w:tcPr>
            <w:tcW w:w="720" w:type="dxa"/>
          </w:tcPr>
          <w:p w14:paraId="070CFC5B" w14:textId="77777777" w:rsidR="00312A32" w:rsidRDefault="00312A32" w:rsidP="003E25B4"/>
        </w:tc>
        <w:tc>
          <w:tcPr>
            <w:tcW w:w="720" w:type="dxa"/>
          </w:tcPr>
          <w:p w14:paraId="1839E10A" w14:textId="77777777" w:rsidR="00312A32" w:rsidRDefault="00312A32" w:rsidP="003E25B4"/>
        </w:tc>
        <w:tc>
          <w:tcPr>
            <w:tcW w:w="805" w:type="dxa"/>
          </w:tcPr>
          <w:p w14:paraId="7F7B0187" w14:textId="77777777" w:rsidR="00312A32" w:rsidRDefault="00312A32" w:rsidP="003E25B4"/>
        </w:tc>
      </w:tr>
      <w:tr w:rsidR="00312A32" w14:paraId="40136049" w14:textId="77777777" w:rsidTr="0052435B">
        <w:tc>
          <w:tcPr>
            <w:tcW w:w="7105" w:type="dxa"/>
            <w:shd w:val="clear" w:color="auto" w:fill="D1FEC6"/>
          </w:tcPr>
          <w:p w14:paraId="3FCEE914" w14:textId="5CEE6EB9" w:rsidR="00312A32" w:rsidRPr="004576BF" w:rsidRDefault="0065143C" w:rsidP="004576BF">
            <w:pPr>
              <w:spacing w:before="120" w:after="120"/>
              <w:rPr>
                <w:rStyle w:val="normaltextrun"/>
                <w:rFonts w:cstheme="minorHAnsi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Style w:val="normaltextrun"/>
                <w:rFonts w:cstheme="minorHAnsi"/>
                <w:color w:val="000000"/>
                <w:sz w:val="24"/>
                <w:szCs w:val="24"/>
                <w:bdr w:val="none" w:sz="0" w:space="0" w:color="auto" w:frame="1"/>
              </w:rPr>
              <w:t>F</w:t>
            </w:r>
            <w:r w:rsidR="00312A32" w:rsidRPr="004576BF">
              <w:rPr>
                <w:rStyle w:val="normaltextrun"/>
                <w:rFonts w:cstheme="minorHAnsi"/>
                <w:color w:val="000000"/>
                <w:sz w:val="24"/>
                <w:szCs w:val="24"/>
                <w:bdr w:val="none" w:sz="0" w:space="0" w:color="auto" w:frame="1"/>
              </w:rPr>
              <w:t xml:space="preserve">aculty </w:t>
            </w:r>
            <w:r>
              <w:rPr>
                <w:rStyle w:val="normaltextrun"/>
                <w:rFonts w:cstheme="minorHAnsi"/>
                <w:color w:val="000000"/>
                <w:sz w:val="24"/>
                <w:szCs w:val="24"/>
                <w:bdr w:val="none" w:sz="0" w:space="0" w:color="auto" w:frame="1"/>
              </w:rPr>
              <w:t xml:space="preserve">are </w:t>
            </w:r>
            <w:r w:rsidR="00312A32" w:rsidRPr="004576BF">
              <w:rPr>
                <w:rStyle w:val="normaltextrun"/>
                <w:rFonts w:cstheme="minorHAnsi"/>
                <w:color w:val="000000"/>
                <w:sz w:val="24"/>
                <w:szCs w:val="24"/>
                <w:bdr w:val="none" w:sz="0" w:space="0" w:color="auto" w:frame="1"/>
              </w:rPr>
              <w:t xml:space="preserve">aware of noncredit training offered at </w:t>
            </w:r>
            <w:r>
              <w:rPr>
                <w:rStyle w:val="normaltextrun"/>
                <w:rFonts w:cstheme="minorHAnsi"/>
                <w:color w:val="000000"/>
                <w:sz w:val="24"/>
                <w:szCs w:val="24"/>
                <w:bdr w:val="none" w:sz="0" w:space="0" w:color="auto" w:frame="1"/>
              </w:rPr>
              <w:t>our college</w:t>
            </w:r>
            <w:r w:rsidR="00312A32" w:rsidRPr="004576BF">
              <w:rPr>
                <w:rStyle w:val="normaltextrun"/>
                <w:rFonts w:cstheme="minorHAnsi"/>
                <w:color w:val="000000"/>
                <w:sz w:val="24"/>
                <w:szCs w:val="24"/>
                <w:bdr w:val="none" w:sz="0" w:space="0" w:color="auto" w:frame="1"/>
              </w:rPr>
              <w:t xml:space="preserve"> related to their program area</w:t>
            </w:r>
            <w:r>
              <w:rPr>
                <w:rStyle w:val="normaltextrun"/>
                <w:rFonts w:cstheme="minorHAnsi"/>
                <w:color w:val="000000"/>
                <w:sz w:val="24"/>
                <w:szCs w:val="24"/>
                <w:bdr w:val="none" w:sz="0" w:space="0" w:color="auto" w:frame="1"/>
              </w:rPr>
              <w:t>(</w:t>
            </w:r>
            <w:r w:rsidR="00312A32" w:rsidRPr="004576BF">
              <w:rPr>
                <w:rStyle w:val="normaltextrun"/>
                <w:rFonts w:cstheme="minorHAnsi"/>
                <w:color w:val="000000"/>
                <w:sz w:val="24"/>
                <w:szCs w:val="24"/>
                <w:bdr w:val="none" w:sz="0" w:space="0" w:color="auto" w:frame="1"/>
              </w:rPr>
              <w:t>s</w:t>
            </w:r>
            <w:r>
              <w:rPr>
                <w:rStyle w:val="normaltextrun"/>
                <w:rFonts w:cstheme="minorHAnsi"/>
                <w:color w:val="000000"/>
                <w:sz w:val="24"/>
                <w:szCs w:val="24"/>
                <w:bdr w:val="none" w:sz="0" w:space="0" w:color="auto" w:frame="1"/>
              </w:rPr>
              <w:t>).</w:t>
            </w:r>
            <w:r w:rsidR="00312A32" w:rsidRPr="004576BF">
              <w:rPr>
                <w:rStyle w:val="normaltextrun"/>
                <w:rFonts w:cstheme="minorHAnsi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</w:p>
        </w:tc>
        <w:tc>
          <w:tcPr>
            <w:tcW w:w="720" w:type="dxa"/>
          </w:tcPr>
          <w:p w14:paraId="7FD068BF" w14:textId="77777777" w:rsidR="00312A32" w:rsidRDefault="00312A32" w:rsidP="003E25B4"/>
        </w:tc>
        <w:tc>
          <w:tcPr>
            <w:tcW w:w="720" w:type="dxa"/>
          </w:tcPr>
          <w:p w14:paraId="794F6856" w14:textId="77777777" w:rsidR="00312A32" w:rsidRDefault="00312A32" w:rsidP="003E25B4"/>
        </w:tc>
        <w:tc>
          <w:tcPr>
            <w:tcW w:w="805" w:type="dxa"/>
          </w:tcPr>
          <w:p w14:paraId="76629C4E" w14:textId="77777777" w:rsidR="00312A32" w:rsidRDefault="00312A32" w:rsidP="003E25B4"/>
        </w:tc>
      </w:tr>
      <w:tr w:rsidR="00312A32" w14:paraId="5C241608" w14:textId="77777777" w:rsidTr="0052435B">
        <w:tc>
          <w:tcPr>
            <w:tcW w:w="7105" w:type="dxa"/>
            <w:shd w:val="clear" w:color="auto" w:fill="D1FEC6"/>
          </w:tcPr>
          <w:p w14:paraId="61367886" w14:textId="22621FE0" w:rsidR="00312A32" w:rsidRPr="004576BF" w:rsidRDefault="0065143C" w:rsidP="004576BF">
            <w:pPr>
              <w:spacing w:before="120" w:after="120"/>
              <w:rPr>
                <w:rStyle w:val="normaltextrun"/>
                <w:rFonts w:cstheme="minorHAnsi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Style w:val="normaltextrun"/>
                <w:rFonts w:cstheme="minorHAnsi"/>
                <w:color w:val="000000"/>
                <w:sz w:val="24"/>
                <w:szCs w:val="24"/>
                <w:bdr w:val="none" w:sz="0" w:space="0" w:color="auto" w:frame="1"/>
              </w:rPr>
              <w:t>F</w:t>
            </w:r>
            <w:r w:rsidR="00312A32" w:rsidRPr="004576BF">
              <w:rPr>
                <w:rStyle w:val="normaltextrun"/>
                <w:rFonts w:cstheme="minorHAnsi"/>
                <w:color w:val="000000"/>
                <w:sz w:val="24"/>
                <w:szCs w:val="24"/>
                <w:bdr w:val="none" w:sz="0" w:space="0" w:color="auto" w:frame="1"/>
              </w:rPr>
              <w:t xml:space="preserve">aculty </w:t>
            </w:r>
            <w:r>
              <w:rPr>
                <w:rStyle w:val="normaltextrun"/>
                <w:rFonts w:cstheme="minorHAnsi"/>
                <w:color w:val="000000"/>
                <w:sz w:val="24"/>
                <w:szCs w:val="24"/>
                <w:bdr w:val="none" w:sz="0" w:space="0" w:color="auto" w:frame="1"/>
              </w:rPr>
              <w:t xml:space="preserve">are </w:t>
            </w:r>
            <w:r w:rsidR="00312A32" w:rsidRPr="004576BF">
              <w:rPr>
                <w:rStyle w:val="normaltextrun"/>
                <w:rFonts w:cstheme="minorHAnsi"/>
                <w:color w:val="000000"/>
                <w:sz w:val="24"/>
                <w:szCs w:val="24"/>
                <w:bdr w:val="none" w:sz="0" w:space="0" w:color="auto" w:frame="1"/>
              </w:rPr>
              <w:t>aware of industry-recognized certifications related to their academic programs</w:t>
            </w:r>
            <w:r>
              <w:rPr>
                <w:rStyle w:val="normaltextrun"/>
                <w:rFonts w:cstheme="minorHAnsi"/>
                <w:color w:val="000000"/>
                <w:sz w:val="24"/>
                <w:szCs w:val="24"/>
                <w:bdr w:val="none" w:sz="0" w:space="0" w:color="auto" w:frame="1"/>
              </w:rPr>
              <w:t>.</w:t>
            </w:r>
          </w:p>
        </w:tc>
        <w:tc>
          <w:tcPr>
            <w:tcW w:w="720" w:type="dxa"/>
          </w:tcPr>
          <w:p w14:paraId="01BA8BD8" w14:textId="77777777" w:rsidR="00312A32" w:rsidRDefault="00312A32" w:rsidP="003E25B4"/>
        </w:tc>
        <w:tc>
          <w:tcPr>
            <w:tcW w:w="720" w:type="dxa"/>
          </w:tcPr>
          <w:p w14:paraId="6C939BCF" w14:textId="77777777" w:rsidR="00312A32" w:rsidRDefault="00312A32" w:rsidP="003E25B4"/>
        </w:tc>
        <w:tc>
          <w:tcPr>
            <w:tcW w:w="805" w:type="dxa"/>
          </w:tcPr>
          <w:p w14:paraId="75CD32D5" w14:textId="77777777" w:rsidR="00312A32" w:rsidRDefault="00312A32" w:rsidP="003E25B4"/>
        </w:tc>
      </w:tr>
      <w:tr w:rsidR="00312A32" w14:paraId="2136EA78" w14:textId="77777777" w:rsidTr="0052435B">
        <w:tc>
          <w:tcPr>
            <w:tcW w:w="7105" w:type="dxa"/>
            <w:shd w:val="clear" w:color="auto" w:fill="D1FEC6"/>
          </w:tcPr>
          <w:p w14:paraId="63ECA49F" w14:textId="29A9B812" w:rsidR="00312A32" w:rsidRPr="004576BF" w:rsidRDefault="00985369" w:rsidP="004576BF">
            <w:pPr>
              <w:spacing w:before="120" w:after="120"/>
              <w:rPr>
                <w:rStyle w:val="normaltextrun"/>
                <w:rFonts w:cstheme="minorHAnsi"/>
                <w:color w:val="000000"/>
                <w:sz w:val="24"/>
                <w:szCs w:val="24"/>
                <w:bdr w:val="none" w:sz="0" w:space="0" w:color="auto" w:frame="1"/>
              </w:rPr>
            </w:pPr>
            <w:r w:rsidRPr="00985369">
              <w:rPr>
                <w:rStyle w:val="normaltextrun"/>
                <w:rFonts w:cstheme="minorHAnsi"/>
                <w:color w:val="000000"/>
                <w:sz w:val="24"/>
                <w:szCs w:val="24"/>
                <w:bdr w:val="none" w:sz="0" w:space="0" w:color="auto" w:frame="1"/>
              </w:rPr>
              <w:t xml:space="preserve">A standard process is used to crosswalk learning outcomes from noncredit courses (offered by our college) and/or industry-recognized certifications to our </w:t>
            </w:r>
            <w:r w:rsidR="006B120A">
              <w:rPr>
                <w:rStyle w:val="normaltextrun"/>
                <w:rFonts w:cstheme="minorHAnsi"/>
                <w:color w:val="000000"/>
                <w:sz w:val="24"/>
                <w:szCs w:val="24"/>
                <w:bdr w:val="none" w:sz="0" w:space="0" w:color="auto" w:frame="1"/>
              </w:rPr>
              <w:t>credit-bearing</w:t>
            </w:r>
            <w:r w:rsidRPr="00985369">
              <w:rPr>
                <w:rStyle w:val="normaltextrun"/>
                <w:rFonts w:cstheme="minorHAnsi"/>
                <w:color w:val="000000"/>
                <w:sz w:val="24"/>
                <w:szCs w:val="24"/>
                <w:bdr w:val="none" w:sz="0" w:space="0" w:color="auto" w:frame="1"/>
              </w:rPr>
              <w:t xml:space="preserve"> courses.</w:t>
            </w:r>
          </w:p>
        </w:tc>
        <w:tc>
          <w:tcPr>
            <w:tcW w:w="720" w:type="dxa"/>
          </w:tcPr>
          <w:p w14:paraId="087461AC" w14:textId="77777777" w:rsidR="00312A32" w:rsidRDefault="00312A32" w:rsidP="003E25B4"/>
        </w:tc>
        <w:tc>
          <w:tcPr>
            <w:tcW w:w="720" w:type="dxa"/>
          </w:tcPr>
          <w:p w14:paraId="73D3CB43" w14:textId="77777777" w:rsidR="00312A32" w:rsidRDefault="00312A32" w:rsidP="003E25B4"/>
        </w:tc>
        <w:tc>
          <w:tcPr>
            <w:tcW w:w="805" w:type="dxa"/>
          </w:tcPr>
          <w:p w14:paraId="1F29C9FE" w14:textId="77777777" w:rsidR="00312A32" w:rsidRDefault="00312A32" w:rsidP="003E25B4"/>
        </w:tc>
      </w:tr>
      <w:tr w:rsidR="00245CD1" w14:paraId="72A20A95" w14:textId="77777777" w:rsidTr="0052435B">
        <w:tc>
          <w:tcPr>
            <w:tcW w:w="7105" w:type="dxa"/>
            <w:shd w:val="clear" w:color="auto" w:fill="D1FEC6"/>
          </w:tcPr>
          <w:p w14:paraId="29C61653" w14:textId="53FD1051" w:rsidR="00245CD1" w:rsidRPr="004576BF" w:rsidRDefault="00483642" w:rsidP="004576BF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</w:t>
            </w:r>
            <w:r w:rsidR="000C7464" w:rsidRPr="004576BF">
              <w:rPr>
                <w:rFonts w:cstheme="minorHAnsi"/>
                <w:sz w:val="24"/>
                <w:szCs w:val="24"/>
              </w:rPr>
              <w:t xml:space="preserve">n articulation policy or procedure </w:t>
            </w:r>
            <w:r>
              <w:rPr>
                <w:rFonts w:cstheme="minorHAnsi"/>
                <w:sz w:val="24"/>
                <w:szCs w:val="24"/>
              </w:rPr>
              <w:t>i</w:t>
            </w:r>
            <w:r>
              <w:t xml:space="preserve">s </w:t>
            </w:r>
            <w:r w:rsidR="000C7464" w:rsidRPr="004576BF">
              <w:rPr>
                <w:rFonts w:cstheme="minorHAnsi"/>
                <w:sz w:val="24"/>
                <w:szCs w:val="24"/>
              </w:rPr>
              <w:t>in place between noncredit and credit divisions that provides students the opportunity and guidance to avoid duplicative coursework and accelerate their accumulation of credentials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720" w:type="dxa"/>
          </w:tcPr>
          <w:p w14:paraId="2F5332F0" w14:textId="77777777" w:rsidR="00245CD1" w:rsidRDefault="00245CD1" w:rsidP="003E25B4"/>
        </w:tc>
        <w:tc>
          <w:tcPr>
            <w:tcW w:w="720" w:type="dxa"/>
          </w:tcPr>
          <w:p w14:paraId="25D5F14A" w14:textId="77777777" w:rsidR="00245CD1" w:rsidRDefault="00245CD1" w:rsidP="003E25B4"/>
        </w:tc>
        <w:tc>
          <w:tcPr>
            <w:tcW w:w="805" w:type="dxa"/>
          </w:tcPr>
          <w:p w14:paraId="1B965E08" w14:textId="77777777" w:rsidR="00245CD1" w:rsidRDefault="00245CD1" w:rsidP="003E25B4"/>
        </w:tc>
      </w:tr>
      <w:tr w:rsidR="00245CD1" w14:paraId="0817BE63" w14:textId="77777777" w:rsidTr="0052435B">
        <w:tc>
          <w:tcPr>
            <w:tcW w:w="7105" w:type="dxa"/>
            <w:shd w:val="clear" w:color="auto" w:fill="D1FEC6"/>
          </w:tcPr>
          <w:p w14:paraId="4D7CE060" w14:textId="4B169789" w:rsidR="00245CD1" w:rsidRPr="004576BF" w:rsidRDefault="00483642" w:rsidP="004576BF">
            <w:pPr>
              <w:spacing w:before="120" w:after="120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</w:t>
            </w:r>
            <w:r w:rsidR="00FC3CD5" w:rsidRPr="004576BF">
              <w:rPr>
                <w:rFonts w:cstheme="minorHAnsi"/>
                <w:sz w:val="24"/>
                <w:szCs w:val="24"/>
              </w:rPr>
              <w:t xml:space="preserve">tudent services such as tutoring, career counseling, access to case management, financial aid, </w:t>
            </w:r>
            <w:r w:rsidR="004423B7">
              <w:rPr>
                <w:rFonts w:cstheme="minorHAnsi"/>
                <w:sz w:val="24"/>
                <w:szCs w:val="24"/>
              </w:rPr>
              <w:t xml:space="preserve">mental health resources, </w:t>
            </w:r>
            <w:r w:rsidR="00FC3CD5" w:rsidRPr="004576BF">
              <w:rPr>
                <w:rFonts w:cstheme="minorHAnsi"/>
                <w:sz w:val="24"/>
                <w:szCs w:val="24"/>
              </w:rPr>
              <w:t xml:space="preserve">and job placement </w:t>
            </w:r>
            <w:r w:rsidR="004423B7">
              <w:rPr>
                <w:rFonts w:cstheme="minorHAnsi"/>
                <w:sz w:val="24"/>
                <w:szCs w:val="24"/>
              </w:rPr>
              <w:t xml:space="preserve">are </w:t>
            </w:r>
            <w:r w:rsidR="00FC3CD5" w:rsidRPr="004576BF">
              <w:rPr>
                <w:rFonts w:cstheme="minorHAnsi"/>
                <w:sz w:val="24"/>
                <w:szCs w:val="24"/>
              </w:rPr>
              <w:t xml:space="preserve">available to </w:t>
            </w:r>
            <w:r w:rsidR="006A25BD">
              <w:rPr>
                <w:rFonts w:cstheme="minorHAnsi"/>
                <w:sz w:val="24"/>
                <w:szCs w:val="24"/>
              </w:rPr>
              <w:t>all</w:t>
            </w:r>
            <w:r w:rsidR="004423B7">
              <w:rPr>
                <w:rFonts w:cstheme="minorHAnsi"/>
                <w:sz w:val="24"/>
                <w:szCs w:val="24"/>
              </w:rPr>
              <w:t xml:space="preserve"> learner</w:t>
            </w:r>
            <w:r w:rsidR="006A25BD">
              <w:rPr>
                <w:rFonts w:cstheme="minorHAnsi"/>
                <w:sz w:val="24"/>
                <w:szCs w:val="24"/>
              </w:rPr>
              <w:t>s</w:t>
            </w:r>
            <w:r w:rsidR="004423B7">
              <w:rPr>
                <w:rFonts w:cstheme="minorHAnsi"/>
                <w:sz w:val="24"/>
                <w:szCs w:val="24"/>
              </w:rPr>
              <w:t xml:space="preserve"> enrolled at our institution.</w:t>
            </w:r>
            <w:r w:rsidR="00FC3CD5" w:rsidRPr="004576BF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</w:tcPr>
          <w:p w14:paraId="4AB8B298" w14:textId="77777777" w:rsidR="00245CD1" w:rsidRDefault="00245CD1" w:rsidP="003E25B4"/>
        </w:tc>
        <w:tc>
          <w:tcPr>
            <w:tcW w:w="720" w:type="dxa"/>
          </w:tcPr>
          <w:p w14:paraId="2AA84464" w14:textId="77777777" w:rsidR="00245CD1" w:rsidRDefault="00245CD1" w:rsidP="003E25B4"/>
        </w:tc>
        <w:tc>
          <w:tcPr>
            <w:tcW w:w="805" w:type="dxa"/>
          </w:tcPr>
          <w:p w14:paraId="14547BA2" w14:textId="77777777" w:rsidR="00245CD1" w:rsidRDefault="00245CD1" w:rsidP="003E25B4"/>
        </w:tc>
      </w:tr>
      <w:tr w:rsidR="00483642" w14:paraId="0A292698" w14:textId="77777777" w:rsidTr="0052435B">
        <w:tc>
          <w:tcPr>
            <w:tcW w:w="7105" w:type="dxa"/>
            <w:shd w:val="clear" w:color="auto" w:fill="D1FEC6"/>
          </w:tcPr>
          <w:p w14:paraId="79FEF5E8" w14:textId="4B487930" w:rsidR="00483642" w:rsidRDefault="006A25BD" w:rsidP="004576BF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All </w:t>
            </w:r>
            <w:r w:rsidR="00342981">
              <w:rPr>
                <w:rFonts w:cstheme="minorHAnsi"/>
                <w:sz w:val="24"/>
                <w:szCs w:val="24"/>
              </w:rPr>
              <w:t>courses</w:t>
            </w:r>
            <w:r>
              <w:rPr>
                <w:rFonts w:cstheme="minorHAnsi"/>
                <w:sz w:val="24"/>
                <w:szCs w:val="24"/>
              </w:rPr>
              <w:t xml:space="preserve"> (noncredit and credit)</w:t>
            </w:r>
            <w:r w:rsidR="00342981">
              <w:rPr>
                <w:rFonts w:cstheme="minorHAnsi"/>
                <w:sz w:val="24"/>
                <w:szCs w:val="24"/>
              </w:rPr>
              <w:t xml:space="preserve"> are taught at times </w:t>
            </w:r>
            <w:r w:rsidR="00766AD8">
              <w:rPr>
                <w:rFonts w:cstheme="minorHAnsi"/>
                <w:sz w:val="24"/>
                <w:szCs w:val="24"/>
              </w:rPr>
              <w:t>that offer</w:t>
            </w:r>
            <w:r w:rsidR="00BD7BD8">
              <w:rPr>
                <w:rFonts w:cstheme="minorHAnsi"/>
                <w:sz w:val="24"/>
                <w:szCs w:val="24"/>
              </w:rPr>
              <w:t xml:space="preserve"> flexib</w:t>
            </w:r>
            <w:r w:rsidR="00766AD8">
              <w:rPr>
                <w:rFonts w:cstheme="minorHAnsi"/>
                <w:sz w:val="24"/>
                <w:szCs w:val="24"/>
              </w:rPr>
              <w:t>ility</w:t>
            </w:r>
            <w:r w:rsidR="00BD7BD8">
              <w:rPr>
                <w:rFonts w:cstheme="minorHAnsi"/>
                <w:sz w:val="24"/>
                <w:szCs w:val="24"/>
              </w:rPr>
              <w:t xml:space="preserve"> for adult learners</w:t>
            </w:r>
            <w:r w:rsidR="00766AD8">
              <w:rPr>
                <w:rFonts w:cstheme="minorHAnsi"/>
                <w:sz w:val="24"/>
                <w:szCs w:val="24"/>
              </w:rPr>
              <w:t xml:space="preserve"> who are working and</w:t>
            </w:r>
            <w:r w:rsidR="003F5FB8">
              <w:rPr>
                <w:rFonts w:cstheme="minorHAnsi"/>
                <w:sz w:val="24"/>
                <w:szCs w:val="24"/>
              </w:rPr>
              <w:t>/or</w:t>
            </w:r>
            <w:r w:rsidR="00766AD8">
              <w:rPr>
                <w:rFonts w:cstheme="minorHAnsi"/>
                <w:sz w:val="24"/>
                <w:szCs w:val="24"/>
              </w:rPr>
              <w:t xml:space="preserve"> have family responsibilities.</w:t>
            </w:r>
            <w:r w:rsidR="00BD7BD8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</w:tcPr>
          <w:p w14:paraId="452CC795" w14:textId="77777777" w:rsidR="00483642" w:rsidRDefault="00483642" w:rsidP="003E25B4"/>
        </w:tc>
        <w:tc>
          <w:tcPr>
            <w:tcW w:w="720" w:type="dxa"/>
          </w:tcPr>
          <w:p w14:paraId="61F1742C" w14:textId="77777777" w:rsidR="00483642" w:rsidRDefault="00483642" w:rsidP="003E25B4"/>
        </w:tc>
        <w:tc>
          <w:tcPr>
            <w:tcW w:w="805" w:type="dxa"/>
          </w:tcPr>
          <w:p w14:paraId="07029C0C" w14:textId="77777777" w:rsidR="00483642" w:rsidRDefault="00483642" w:rsidP="003E25B4"/>
        </w:tc>
      </w:tr>
      <w:tr w:rsidR="00206A57" w14:paraId="31128C11" w14:textId="77777777" w:rsidTr="0052435B">
        <w:tc>
          <w:tcPr>
            <w:tcW w:w="7105" w:type="dxa"/>
            <w:shd w:val="clear" w:color="auto" w:fill="D1FEC6"/>
          </w:tcPr>
          <w:p w14:paraId="610459F7" w14:textId="2DB8433C" w:rsidR="00206A57" w:rsidRPr="00206A57" w:rsidRDefault="00206A57" w:rsidP="00206A57">
            <w:pPr>
              <w:spacing w:before="60" w:after="60"/>
              <w:jc w:val="right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206A57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Totals</w:t>
            </w:r>
          </w:p>
        </w:tc>
        <w:tc>
          <w:tcPr>
            <w:tcW w:w="720" w:type="dxa"/>
          </w:tcPr>
          <w:p w14:paraId="7EFC5183" w14:textId="77777777" w:rsidR="00206A57" w:rsidRDefault="00206A57" w:rsidP="003E25B4"/>
        </w:tc>
        <w:tc>
          <w:tcPr>
            <w:tcW w:w="720" w:type="dxa"/>
          </w:tcPr>
          <w:p w14:paraId="30D0074D" w14:textId="77777777" w:rsidR="00206A57" w:rsidRDefault="00206A57" w:rsidP="003E25B4"/>
        </w:tc>
        <w:tc>
          <w:tcPr>
            <w:tcW w:w="805" w:type="dxa"/>
          </w:tcPr>
          <w:p w14:paraId="37B4E06D" w14:textId="77777777" w:rsidR="00206A57" w:rsidRDefault="00206A57" w:rsidP="003E25B4"/>
        </w:tc>
      </w:tr>
    </w:tbl>
    <w:p w14:paraId="0EF66A93" w14:textId="77777777" w:rsidR="00245CD1" w:rsidRDefault="00245CD1" w:rsidP="00245CD1"/>
    <w:sectPr w:rsidR="00245CD1" w:rsidSect="00590884">
      <w:footerReference w:type="default" r:id="rId15"/>
      <w:pgSz w:w="12240" w:h="15840"/>
      <w:pgMar w:top="1440" w:right="1440" w:bottom="1440" w:left="1440" w:header="0" w:footer="115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B9E0D5" w14:textId="77777777" w:rsidR="00CB0F50" w:rsidRDefault="00CB0F50" w:rsidP="00590884">
      <w:pPr>
        <w:spacing w:after="0" w:line="240" w:lineRule="auto"/>
      </w:pPr>
      <w:r>
        <w:separator/>
      </w:r>
    </w:p>
  </w:endnote>
  <w:endnote w:type="continuationSeparator" w:id="0">
    <w:p w14:paraId="01C7DCEF" w14:textId="77777777" w:rsidR="00CB0F50" w:rsidRDefault="00CB0F50" w:rsidP="005908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BED6A" w14:textId="38D2DEDA" w:rsidR="00590884" w:rsidRDefault="00590884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CBC35FA" wp14:editId="2B6F7710">
          <wp:simplePos x="0" y="0"/>
          <wp:positionH relativeFrom="column">
            <wp:posOffset>5008245</wp:posOffset>
          </wp:positionH>
          <wp:positionV relativeFrom="paragraph">
            <wp:posOffset>20955</wp:posOffset>
          </wp:positionV>
          <wp:extent cx="1026488" cy="276159"/>
          <wp:effectExtent l="0" t="0" r="2540" b="0"/>
          <wp:wrapNone/>
          <wp:docPr id="4" name="Picture 4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picture containing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6488" cy="2761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6E375FF9" wp14:editId="5D69D86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2108200" cy="401955"/>
          <wp:effectExtent l="0" t="0" r="6350" b="0"/>
          <wp:wrapNone/>
          <wp:docPr id="3" name="Picture 3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Text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8200" cy="4019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ADE72E" w14:textId="77777777" w:rsidR="00CB0F50" w:rsidRDefault="00CB0F50" w:rsidP="00590884">
      <w:pPr>
        <w:spacing w:after="0" w:line="240" w:lineRule="auto"/>
      </w:pPr>
      <w:r>
        <w:separator/>
      </w:r>
    </w:p>
  </w:footnote>
  <w:footnote w:type="continuationSeparator" w:id="0">
    <w:p w14:paraId="41484B6A" w14:textId="77777777" w:rsidR="00CB0F50" w:rsidRDefault="00CB0F50" w:rsidP="005908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BD78B7"/>
    <w:multiLevelType w:val="hybridMultilevel"/>
    <w:tmpl w:val="3CE6BF50"/>
    <w:lvl w:ilvl="0" w:tplc="9FEA86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595A68"/>
    <w:multiLevelType w:val="hybridMultilevel"/>
    <w:tmpl w:val="0444E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7683282">
    <w:abstractNumId w:val="0"/>
  </w:num>
  <w:num w:numId="2" w16cid:durableId="13684102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CD1"/>
    <w:rsid w:val="000C7464"/>
    <w:rsid w:val="001555AA"/>
    <w:rsid w:val="00206A57"/>
    <w:rsid w:val="00245CD1"/>
    <w:rsid w:val="00312A32"/>
    <w:rsid w:val="00342981"/>
    <w:rsid w:val="003A4622"/>
    <w:rsid w:val="003F5FB8"/>
    <w:rsid w:val="00433784"/>
    <w:rsid w:val="00436843"/>
    <w:rsid w:val="004423B7"/>
    <w:rsid w:val="004576BF"/>
    <w:rsid w:val="00483642"/>
    <w:rsid w:val="00497F2C"/>
    <w:rsid w:val="0052435B"/>
    <w:rsid w:val="00543FE1"/>
    <w:rsid w:val="00555FA6"/>
    <w:rsid w:val="00590884"/>
    <w:rsid w:val="005C3F5B"/>
    <w:rsid w:val="005D5635"/>
    <w:rsid w:val="0065143C"/>
    <w:rsid w:val="006A25BD"/>
    <w:rsid w:val="006B120A"/>
    <w:rsid w:val="0072371B"/>
    <w:rsid w:val="00766AD8"/>
    <w:rsid w:val="00886742"/>
    <w:rsid w:val="008D4EED"/>
    <w:rsid w:val="008E7B06"/>
    <w:rsid w:val="00985369"/>
    <w:rsid w:val="00A526BD"/>
    <w:rsid w:val="00A8598F"/>
    <w:rsid w:val="00AD49FF"/>
    <w:rsid w:val="00AE0021"/>
    <w:rsid w:val="00AE26E6"/>
    <w:rsid w:val="00B213E4"/>
    <w:rsid w:val="00BD7BD8"/>
    <w:rsid w:val="00CB0F50"/>
    <w:rsid w:val="00D71062"/>
    <w:rsid w:val="00DC51E7"/>
    <w:rsid w:val="00DD757A"/>
    <w:rsid w:val="00F121FD"/>
    <w:rsid w:val="00F60539"/>
    <w:rsid w:val="00FC3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071086"/>
  <w15:chartTrackingRefBased/>
  <w15:docId w15:val="{A3CE92C2-31A4-4726-9760-8872C843B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5C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45C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5C3F5B"/>
  </w:style>
  <w:style w:type="paragraph" w:styleId="ListParagraph">
    <w:name w:val="List Paragraph"/>
    <w:basedOn w:val="Normal"/>
    <w:uiPriority w:val="34"/>
    <w:qFormat/>
    <w:rsid w:val="008D4E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908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0884"/>
  </w:style>
  <w:style w:type="paragraph" w:styleId="Footer">
    <w:name w:val="footer"/>
    <w:basedOn w:val="Normal"/>
    <w:link w:val="FooterChar"/>
    <w:uiPriority w:val="99"/>
    <w:unhideWhenUsed/>
    <w:rsid w:val="005908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08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sv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sv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jpg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642BBED20F14CBB3240867E98A296" ma:contentTypeVersion="2" ma:contentTypeDescription="Create a new document." ma:contentTypeScope="" ma:versionID="9cec08196eb6a6af3d868a8f3f5d1796">
  <xsd:schema xmlns:xsd="http://www.w3.org/2001/XMLSchema" xmlns:xs="http://www.w3.org/2001/XMLSchema" xmlns:p="http://schemas.microsoft.com/office/2006/metadata/properties" xmlns:ns2="3d69970c-6f62-4395-858c-fecb48fe51ec" targetNamespace="http://schemas.microsoft.com/office/2006/metadata/properties" ma:root="true" ma:fieldsID="447f97024a79543a01eab2f27fce9ed3" ns2:_="">
    <xsd:import namespace="3d69970c-6f62-4395-858c-fecb48fe51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69970c-6f62-4395-858c-fecb48fe51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FFA0B33-380A-4A33-9001-1F35507A7C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69970c-6f62-4395-858c-fecb48fe51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F24CA40-A580-445D-A9B0-C7428E03FA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E850AA-FD45-4680-A4EB-8777654F2A9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243</Words>
  <Characters>1389</Characters>
  <Application>Microsoft Office Word</Application>
  <DocSecurity>0</DocSecurity>
  <Lines>11</Lines>
  <Paragraphs>3</Paragraphs>
  <ScaleCrop>false</ScaleCrop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Hope Cotner</dc:creator>
  <cp:keywords/>
  <dc:description/>
  <cp:lastModifiedBy>Hope Cotner</cp:lastModifiedBy>
  <cp:revision>16</cp:revision>
  <cp:lastPrinted>2022-10-17T22:03:00Z</cp:lastPrinted>
  <dcterms:created xsi:type="dcterms:W3CDTF">2022-10-14T17:50:00Z</dcterms:created>
  <dcterms:modified xsi:type="dcterms:W3CDTF">2022-10-17T22:13:00Z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0x010100F3E642BBED20F14CBB3240867E98A296</vt:lpwstr>
  </property>
</Properties>
</file>